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>района Воронежской области в   1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1C4603">
        <w:rPr>
          <w:rFonts w:cs="Times New Roman"/>
          <w:b/>
          <w:sz w:val="28"/>
          <w:szCs w:val="28"/>
        </w:rPr>
        <w:t>4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  1  квартале 20</w:t>
      </w:r>
      <w:r w:rsidR="00CD2BEB">
        <w:rPr>
          <w:sz w:val="28"/>
          <w:szCs w:val="28"/>
        </w:rPr>
        <w:t>2</w:t>
      </w:r>
      <w:r w:rsidR="00CE1215">
        <w:rPr>
          <w:sz w:val="28"/>
          <w:szCs w:val="28"/>
        </w:rPr>
        <w:t>4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(</w:t>
      </w:r>
      <w:r w:rsidR="00CE1215">
        <w:rPr>
          <w:sz w:val="28"/>
          <w:szCs w:val="28"/>
        </w:rPr>
        <w:t>3</w:t>
      </w:r>
      <w:r w:rsidR="005C3EB8">
        <w:rPr>
          <w:sz w:val="28"/>
          <w:szCs w:val="28"/>
        </w:rPr>
        <w:t>)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на </w:t>
      </w:r>
      <w:r w:rsidR="00F04E61">
        <w:rPr>
          <w:sz w:val="28"/>
          <w:szCs w:val="28"/>
        </w:rPr>
        <w:t>0,</w:t>
      </w:r>
      <w:r w:rsidR="0070583F">
        <w:rPr>
          <w:sz w:val="28"/>
          <w:szCs w:val="28"/>
        </w:rPr>
        <w:t>25</w:t>
      </w:r>
      <w:r w:rsidR="005C3EB8">
        <w:rPr>
          <w:sz w:val="28"/>
          <w:szCs w:val="28"/>
        </w:rPr>
        <w:t xml:space="preserve">  %</w:t>
      </w:r>
      <w:r w:rsidR="00CD2FEA">
        <w:rPr>
          <w:sz w:val="28"/>
          <w:szCs w:val="28"/>
        </w:rPr>
        <w:t xml:space="preserve"> </w:t>
      </w:r>
      <w:r w:rsidR="001C4603">
        <w:rPr>
          <w:sz w:val="28"/>
          <w:szCs w:val="28"/>
        </w:rPr>
        <w:t>меньше</w:t>
      </w:r>
      <w:r w:rsidR="00CD2FEA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по сравнению с </w:t>
      </w:r>
      <w:r w:rsidR="0093758E">
        <w:rPr>
          <w:sz w:val="28"/>
          <w:szCs w:val="28"/>
        </w:rPr>
        <w:t>1</w:t>
      </w:r>
      <w:r w:rsidR="005C3EB8">
        <w:rPr>
          <w:sz w:val="28"/>
          <w:szCs w:val="28"/>
        </w:rPr>
        <w:t xml:space="preserve"> </w:t>
      </w:r>
      <w:r w:rsidR="00C513A9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CE1215">
        <w:rPr>
          <w:sz w:val="28"/>
          <w:szCs w:val="28"/>
        </w:rPr>
        <w:t>3</w:t>
      </w:r>
      <w:r w:rsidR="005C3EB8">
        <w:rPr>
          <w:sz w:val="28"/>
          <w:szCs w:val="28"/>
        </w:rPr>
        <w:t xml:space="preserve"> года (</w:t>
      </w:r>
      <w:r w:rsidR="00CE1215">
        <w:rPr>
          <w:sz w:val="28"/>
          <w:szCs w:val="28"/>
        </w:rPr>
        <w:t>4</w:t>
      </w:r>
      <w:r w:rsidR="005C3EB8"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Монастырщинского сельского поселения в</w:t>
      </w:r>
      <w:r w:rsidR="0052069C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>1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CE1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 процентном соотношении):</w:t>
      </w:r>
    </w:p>
    <w:p w:rsidR="00337BB0" w:rsidRPr="00CE1215" w:rsidRDefault="00337BB0" w:rsidP="00CE1215">
      <w:pPr>
        <w:pStyle w:val="af4"/>
        <w:spacing w:before="0" w:beforeAutospacing="0" w:after="0" w:afterAutospacing="0" w:line="255" w:lineRule="atLeast"/>
        <w:ind w:firstLine="567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–75  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3</w:t>
      </w:r>
    </w:p>
    <w:p w:rsidR="00337BB0" w:rsidRDefault="00337BB0" w:rsidP="00FE09EF">
      <w:pPr>
        <w:pStyle w:val="aa"/>
        <w:ind w:firstLine="567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FE0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758E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202</w:t>
      </w:r>
      <w:r w:rsidR="00CE121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Монастырщинского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поступили </w:t>
      </w:r>
      <w:r w:rsidRPr="004D63BA">
        <w:rPr>
          <w:sz w:val="28"/>
          <w:szCs w:val="28"/>
        </w:rPr>
        <w:t xml:space="preserve"> от жителей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 (</w:t>
      </w:r>
      <w:r w:rsidR="00FE09EF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FE09EF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CD2BEB" w:rsidRDefault="00CD2BEB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215">
        <w:rPr>
          <w:sz w:val="28"/>
          <w:szCs w:val="28"/>
        </w:rPr>
        <w:t>о замена светильников в с</w:t>
      </w:r>
      <w:proofErr w:type="gramStart"/>
      <w:r w:rsidR="00CE1215">
        <w:rPr>
          <w:sz w:val="28"/>
          <w:szCs w:val="28"/>
        </w:rPr>
        <w:t>.М</w:t>
      </w:r>
      <w:proofErr w:type="gramEnd"/>
      <w:r w:rsidR="00CE1215">
        <w:rPr>
          <w:sz w:val="28"/>
          <w:szCs w:val="28"/>
        </w:rPr>
        <w:t xml:space="preserve">онастырщина </w:t>
      </w:r>
      <w:r w:rsidR="008D43A2">
        <w:rPr>
          <w:sz w:val="28"/>
          <w:szCs w:val="28"/>
        </w:rPr>
        <w:t xml:space="preserve"> по улице </w:t>
      </w:r>
      <w:r w:rsidR="00CE1215">
        <w:rPr>
          <w:sz w:val="28"/>
          <w:szCs w:val="28"/>
        </w:rPr>
        <w:t>Первомайская</w:t>
      </w:r>
      <w:r w:rsidR="008D43A2">
        <w:rPr>
          <w:sz w:val="28"/>
          <w:szCs w:val="28"/>
        </w:rPr>
        <w:t xml:space="preserve"> около дом</w:t>
      </w:r>
      <w:r w:rsidR="00CE1215">
        <w:rPr>
          <w:sz w:val="28"/>
          <w:szCs w:val="28"/>
        </w:rPr>
        <w:t>ов, 41,</w:t>
      </w:r>
      <w:r w:rsidR="008D43A2">
        <w:rPr>
          <w:sz w:val="28"/>
          <w:szCs w:val="28"/>
        </w:rPr>
        <w:t xml:space="preserve"> </w:t>
      </w:r>
      <w:r w:rsidR="00CE1215">
        <w:rPr>
          <w:sz w:val="28"/>
          <w:szCs w:val="28"/>
        </w:rPr>
        <w:t>84</w:t>
      </w:r>
      <w:r w:rsidR="00C418F4">
        <w:rPr>
          <w:sz w:val="28"/>
          <w:szCs w:val="28"/>
        </w:rPr>
        <w:t>;</w:t>
      </w:r>
    </w:p>
    <w:p w:rsidR="00C418F4" w:rsidRDefault="00C418F4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1215">
        <w:rPr>
          <w:sz w:val="28"/>
          <w:szCs w:val="28"/>
        </w:rPr>
        <w:t>о возможности ямочного ремонта в с</w:t>
      </w:r>
      <w:proofErr w:type="gramStart"/>
      <w:r w:rsidR="00CE1215">
        <w:rPr>
          <w:sz w:val="28"/>
          <w:szCs w:val="28"/>
        </w:rPr>
        <w:t>.М</w:t>
      </w:r>
      <w:proofErr w:type="gramEnd"/>
      <w:r w:rsidR="00CE1215">
        <w:rPr>
          <w:sz w:val="28"/>
          <w:szCs w:val="28"/>
        </w:rPr>
        <w:t>онастырщина по ул.Первомайская</w:t>
      </w:r>
    </w:p>
    <w:p w:rsidR="00FE09EF" w:rsidRPr="00FE09EF" w:rsidRDefault="00FE09EF" w:rsidP="00FE09EF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Все поступившие в администрацию</w:t>
      </w:r>
      <w:r w:rsidR="00CE1215">
        <w:rPr>
          <w:sz w:val="28"/>
          <w:szCs w:val="28"/>
        </w:rPr>
        <w:t xml:space="preserve"> </w:t>
      </w:r>
      <w:proofErr w:type="spellStart"/>
      <w:r w:rsidR="00CE1215">
        <w:rPr>
          <w:sz w:val="28"/>
          <w:szCs w:val="28"/>
        </w:rPr>
        <w:t>Монастырщинского</w:t>
      </w:r>
      <w:proofErr w:type="spellEnd"/>
      <w:r w:rsidR="00CE1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обращения </w:t>
      </w:r>
      <w:proofErr w:type="gramStart"/>
      <w:r w:rsidRPr="00BA772D">
        <w:rPr>
          <w:color w:val="1E1E1E"/>
          <w:sz w:val="28"/>
          <w:szCs w:val="28"/>
        </w:rPr>
        <w:t>рассмотрены и решены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сельского поселения            </w:t>
      </w:r>
      <w:r w:rsidR="00F775E6">
        <w:rPr>
          <w:sz w:val="28"/>
          <w:szCs w:val="28"/>
        </w:rPr>
        <w:t xml:space="preserve">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Default="00B445FA" w:rsidP="00D95EA1">
      <w:pPr>
        <w:rPr>
          <w:sz w:val="28"/>
          <w:szCs w:val="28"/>
        </w:rPr>
      </w:pPr>
    </w:p>
    <w:p w:rsidR="00FE09EF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CE1215" w:rsidRDefault="00CE121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B0355" w:rsidRDefault="007B0355" w:rsidP="007B0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 сельского поселения Богучарского муниципального района Воронежской области в </w:t>
      </w:r>
      <w:r w:rsidR="00B445FA">
        <w:rPr>
          <w:b/>
          <w:sz w:val="28"/>
          <w:szCs w:val="28"/>
        </w:rPr>
        <w:t>1</w:t>
      </w:r>
      <w:r w:rsidR="002B1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</w:t>
      </w:r>
      <w:r w:rsidR="008D43A2">
        <w:rPr>
          <w:b/>
          <w:sz w:val="28"/>
          <w:szCs w:val="28"/>
        </w:rPr>
        <w:t>тале 202</w:t>
      </w:r>
      <w:r w:rsidR="00CE1215">
        <w:rPr>
          <w:b/>
          <w:sz w:val="28"/>
          <w:szCs w:val="28"/>
        </w:rPr>
        <w:t>3</w:t>
      </w:r>
      <w:r w:rsidR="00B445FA">
        <w:rPr>
          <w:b/>
          <w:sz w:val="28"/>
          <w:szCs w:val="28"/>
        </w:rPr>
        <w:t>,</w:t>
      </w:r>
      <w:r w:rsidR="0052069C">
        <w:rPr>
          <w:b/>
          <w:sz w:val="28"/>
          <w:szCs w:val="28"/>
        </w:rPr>
        <w:t xml:space="preserve"> </w:t>
      </w:r>
      <w:r w:rsidR="00B445FA">
        <w:rPr>
          <w:b/>
          <w:sz w:val="28"/>
          <w:szCs w:val="28"/>
        </w:rPr>
        <w:t>20</w:t>
      </w:r>
      <w:r w:rsidR="00D95EA1">
        <w:rPr>
          <w:b/>
          <w:sz w:val="28"/>
          <w:szCs w:val="28"/>
        </w:rPr>
        <w:t>2</w:t>
      </w:r>
      <w:r w:rsidR="00CE12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гг.»</w:t>
      </w:r>
    </w:p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Всего обращений: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3075"/>
      </w:tblGrid>
      <w:tr w:rsidR="007B0355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8D43A2">
              <w:rPr>
                <w:b/>
                <w:sz w:val="28"/>
                <w:szCs w:val="28"/>
                <w:lang w:eastAsia="en-US"/>
              </w:rPr>
              <w:t>2</w:t>
            </w:r>
            <w:r w:rsidR="00CE1215">
              <w:rPr>
                <w:b/>
                <w:sz w:val="28"/>
                <w:szCs w:val="28"/>
                <w:lang w:eastAsia="en-US"/>
              </w:rPr>
              <w:t>3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B445FA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CE1215">
              <w:rPr>
                <w:b/>
                <w:sz w:val="28"/>
                <w:szCs w:val="28"/>
                <w:lang w:eastAsia="en-US"/>
              </w:rPr>
              <w:t>4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40193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CE1215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193" w:rsidRPr="00285F90" w:rsidTr="00AC2A9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285F90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 w:rsidP="00A576A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93" w:rsidRPr="0052069C" w:rsidRDefault="00F40193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2193"/>
      </w:tblGrid>
      <w:tr w:rsidR="00560D3A" w:rsidRPr="00285F90" w:rsidTr="00AC2A9F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</w:t>
            </w:r>
            <w:r w:rsidR="00CE1215">
              <w:rPr>
                <w:b/>
                <w:sz w:val="28"/>
                <w:szCs w:val="28"/>
                <w:lang w:eastAsia="en-US"/>
              </w:rPr>
              <w:t>3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</w:t>
            </w:r>
            <w:r w:rsidR="00CE1215">
              <w:rPr>
                <w:b/>
                <w:sz w:val="28"/>
                <w:szCs w:val="28"/>
                <w:lang w:eastAsia="en-US"/>
              </w:rPr>
              <w:t>4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60D3A" w:rsidRPr="00285F90" w:rsidTr="00AC2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3A" w:rsidRPr="00285F90" w:rsidRDefault="00560D3A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B056D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CE1215" w:rsidRPr="00285F90" w:rsidTr="00AC2A9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RPr="00285F90" w:rsidTr="00AC2A9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RPr="00285F90" w:rsidTr="00AC2A9F">
        <w:trPr>
          <w:trHeight w:val="5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RPr="00285F90" w:rsidTr="00AC2A9F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RPr="00285F90" w:rsidTr="00AC2A9F">
        <w:trPr>
          <w:trHeight w:val="52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1560"/>
        <w:gridCol w:w="1792"/>
        <w:gridCol w:w="1650"/>
        <w:gridCol w:w="1792"/>
      </w:tblGrid>
      <w:tr w:rsidR="00560D3A" w:rsidTr="00285F90">
        <w:trPr>
          <w:trHeight w:val="43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</w:t>
            </w:r>
            <w:r w:rsidR="00CE1215">
              <w:rPr>
                <w:b/>
                <w:sz w:val="28"/>
                <w:szCs w:val="28"/>
                <w:lang w:eastAsia="en-US"/>
              </w:rPr>
              <w:t>3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 202</w:t>
            </w:r>
            <w:r w:rsidR="00CE1215">
              <w:rPr>
                <w:b/>
                <w:sz w:val="28"/>
                <w:szCs w:val="28"/>
                <w:lang w:eastAsia="en-US"/>
              </w:rPr>
              <w:t>4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60D3A" w:rsidTr="00285F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3A" w:rsidRPr="00285F90" w:rsidRDefault="00560D3A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B056D" w:rsidP="00354A92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3A" w:rsidRPr="00285F90" w:rsidRDefault="00560D3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CE1215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52069C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C141BC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C141BC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E1215" w:rsidTr="00285F9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7227A1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5" w:rsidRPr="00285F90" w:rsidRDefault="00CE121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Монастырщинского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</w:t>
      </w:r>
      <w:r w:rsidR="005B056D">
        <w:rPr>
          <w:sz w:val="28"/>
          <w:szCs w:val="28"/>
        </w:rPr>
        <w:t xml:space="preserve">       </w:t>
      </w:r>
      <w:r w:rsidR="007B0355">
        <w:rPr>
          <w:sz w:val="28"/>
          <w:szCs w:val="28"/>
        </w:rPr>
        <w:t>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7B0355" w:rsidRDefault="007B0355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B42333">
        <w:rPr>
          <w:b/>
        </w:rPr>
        <w:t>1</w:t>
      </w:r>
      <w:r>
        <w:rPr>
          <w:b/>
        </w:rPr>
        <w:t xml:space="preserve"> квартале  </w:t>
      </w:r>
    </w:p>
    <w:p w:rsidR="007B0355" w:rsidRDefault="00B445FA" w:rsidP="007B0355">
      <w:pPr>
        <w:ind w:right="-6" w:firstLine="703"/>
        <w:jc w:val="center"/>
        <w:rPr>
          <w:b/>
        </w:rPr>
      </w:pPr>
      <w:r>
        <w:rPr>
          <w:b/>
        </w:rPr>
        <w:t>20</w:t>
      </w:r>
      <w:r w:rsidR="00244101">
        <w:rPr>
          <w:b/>
        </w:rPr>
        <w:t>2</w:t>
      </w:r>
      <w:r w:rsidR="0083444D">
        <w:rPr>
          <w:b/>
        </w:rPr>
        <w:t>4</w:t>
      </w:r>
      <w:r w:rsidR="007B0355"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Монастырщинского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834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52069C" w:rsidRDefault="008344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комиссионно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1.1.5.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1.1.6. С результатом рассмотрения «поддержано», в том числе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8344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1.1.9. </w:t>
            </w:r>
            <w:proofErr w:type="gramStart"/>
            <w:r>
              <w:rPr>
                <w:lang w:eastAsia="en-US"/>
              </w:rPr>
              <w:t>Переадресованных</w:t>
            </w:r>
            <w:proofErr w:type="gramEnd"/>
            <w:r>
              <w:rPr>
                <w:lang w:eastAsia="en-US"/>
              </w:rPr>
              <w:t xml:space="preserve"> по компетенции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 xml:space="preserve">1.1.10.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1.1.11.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1.1.12.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Ответ подписан уполномоченным лицом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1.1.15. По информации заявителя</w:t>
            </w:r>
            <w:r w:rsidR="00AC2A9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9B1EE3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Принято обращений на личном приеме граждан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1B0C53" w:rsidRDefault="00F40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AC2A9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>
            <w:pPr>
              <w:ind w:firstLine="652"/>
              <w:rPr>
                <w:lang w:eastAsia="en-US"/>
              </w:rPr>
            </w:pPr>
            <w:r w:rsidRPr="00DC5226">
              <w:rPr>
                <w:lang w:eastAsia="en-US"/>
              </w:rPr>
              <w:lastRenderedPageBreak/>
              <w:t xml:space="preserve">1.2.3. С результатом рассмотрения «поддержано», в том числе </w:t>
            </w:r>
          </w:p>
          <w:p w:rsidR="007B0355" w:rsidRDefault="007B0355">
            <w:pPr>
              <w:rPr>
                <w:lang w:eastAsia="en-US"/>
              </w:rPr>
            </w:pPr>
            <w:r w:rsidRPr="00DC5226"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F40193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</w:t>
            </w:r>
            <w:r w:rsidR="00B445FA">
              <w:rPr>
                <w:lang w:eastAsia="en-US"/>
              </w:rPr>
              <w:t>4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F40193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1.2.5.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C2A9F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spacing w:line="360" w:lineRule="auto"/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B445FA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. Сколько должностных лиц, виновных в нарушении прав граждан, привлечены к ответственности 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  <w:p w:rsidR="007B0355" w:rsidRPr="001B0C53" w:rsidRDefault="007B0355" w:rsidP="001B0C53">
            <w:pPr>
              <w:jc w:val="center"/>
              <w:rPr>
                <w:lang w:eastAsia="en-US"/>
              </w:rPr>
            </w:pP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Формы ответа заявителю: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9530CC" w:rsidRDefault="00AC2A9F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 w:rsidP="009B1EE3">
            <w:pPr>
              <w:ind w:firstLine="792"/>
              <w:rPr>
                <w:lang w:eastAsia="en-US"/>
              </w:rPr>
            </w:pPr>
            <w:r w:rsidRPr="00DC5226">
              <w:rPr>
                <w:lang w:eastAsia="en-US"/>
              </w:rPr>
              <w:t xml:space="preserve">1.6.1. В письменной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5A7185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1.6.2. В форме электронного документооборота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244C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37D6D">
              <w:rPr>
                <w:lang w:eastAsia="en-US"/>
              </w:rPr>
              <w:t xml:space="preserve"> 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1.6.3. В устной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F401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1.7.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1.8.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4603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A718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3FF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444D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215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442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77</cp:revision>
  <cp:lastPrinted>2021-04-02T05:40:00Z</cp:lastPrinted>
  <dcterms:created xsi:type="dcterms:W3CDTF">2018-10-04T13:04:00Z</dcterms:created>
  <dcterms:modified xsi:type="dcterms:W3CDTF">2024-03-18T06:31:00Z</dcterms:modified>
</cp:coreProperties>
</file>