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75" w:rsidRDefault="00282A75" w:rsidP="00282A75">
      <w:pPr>
        <w:jc w:val="both"/>
        <w:rPr>
          <w:sz w:val="28"/>
          <w:szCs w:val="28"/>
        </w:rPr>
      </w:pPr>
    </w:p>
    <w:p w:rsidR="00282A75" w:rsidRDefault="006C1A52" w:rsidP="006C1A52">
      <w:pPr>
        <w:jc w:val="center"/>
        <w:rPr>
          <w:sz w:val="28"/>
          <w:szCs w:val="28"/>
        </w:rPr>
      </w:pPr>
      <w:r w:rsidRPr="006C1A52">
        <w:rPr>
          <w:noProof/>
          <w:sz w:val="28"/>
          <w:szCs w:val="28"/>
        </w:rPr>
        <w:drawing>
          <wp:inline distT="0" distB="0" distL="0" distR="0">
            <wp:extent cx="533400" cy="695325"/>
            <wp:effectExtent l="19050" t="0" r="0" b="0"/>
            <wp:docPr id="1" name="Рисунок 1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A75" w:rsidRDefault="006C1A52" w:rsidP="006C1A5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:rsidR="00282A75" w:rsidRDefault="00282A75" w:rsidP="00422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82A75" w:rsidRDefault="0005364F" w:rsidP="00422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МОНАСТЫРЩИНСКОГО</w:t>
      </w:r>
      <w:r w:rsidR="00282A75">
        <w:rPr>
          <w:b/>
          <w:sz w:val="28"/>
          <w:szCs w:val="28"/>
        </w:rPr>
        <w:t xml:space="preserve"> СЕЛЬСКОГО ПОСЕЛЕНИЯ</w:t>
      </w:r>
    </w:p>
    <w:p w:rsidR="00282A75" w:rsidRDefault="00282A75" w:rsidP="00422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282A75" w:rsidRDefault="00282A75" w:rsidP="00422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516234" w:rsidRPr="006C6CD7" w:rsidRDefault="00516234" w:rsidP="00422F28">
      <w:pPr>
        <w:jc w:val="center"/>
        <w:rPr>
          <w:b/>
          <w:sz w:val="28"/>
          <w:szCs w:val="28"/>
        </w:rPr>
      </w:pPr>
      <w:r w:rsidRPr="006C6CD7">
        <w:rPr>
          <w:b/>
          <w:sz w:val="28"/>
          <w:szCs w:val="28"/>
        </w:rPr>
        <w:t>РАСПОРЯЖЕНИЕ</w:t>
      </w:r>
    </w:p>
    <w:p w:rsidR="00516234" w:rsidRDefault="00516234" w:rsidP="00707499">
      <w:pPr>
        <w:pStyle w:val="2"/>
        <w:shd w:val="clear" w:color="auto" w:fill="auto"/>
        <w:tabs>
          <w:tab w:val="left" w:pos="1974"/>
        </w:tabs>
        <w:spacing w:before="0" w:line="240" w:lineRule="auto"/>
        <w:rPr>
          <w:color w:val="000000"/>
          <w:sz w:val="28"/>
          <w:szCs w:val="28"/>
        </w:rPr>
      </w:pPr>
      <w:bookmarkStart w:id="0" w:name="_GoBack"/>
    </w:p>
    <w:p w:rsidR="00422F28" w:rsidRDefault="00707499" w:rsidP="00422F28">
      <w:pPr>
        <w:pStyle w:val="2"/>
        <w:shd w:val="clear" w:color="auto" w:fill="auto"/>
        <w:tabs>
          <w:tab w:val="left" w:pos="1974"/>
        </w:tabs>
        <w:spacing w:before="0" w:line="240" w:lineRule="auto"/>
        <w:rPr>
          <w:sz w:val="28"/>
          <w:szCs w:val="28"/>
        </w:rPr>
      </w:pPr>
      <w:r w:rsidRPr="00422F28">
        <w:rPr>
          <w:color w:val="000000"/>
          <w:sz w:val="28"/>
          <w:szCs w:val="28"/>
        </w:rPr>
        <w:t xml:space="preserve">от </w:t>
      </w:r>
      <w:r w:rsidR="000C22B6" w:rsidRPr="00422F28">
        <w:rPr>
          <w:color w:val="000000"/>
          <w:sz w:val="28"/>
          <w:szCs w:val="28"/>
        </w:rPr>
        <w:t>«</w:t>
      </w:r>
      <w:r w:rsidR="006C6CD7" w:rsidRPr="00422F28">
        <w:rPr>
          <w:color w:val="000000"/>
          <w:sz w:val="28"/>
          <w:szCs w:val="28"/>
        </w:rPr>
        <w:t>24</w:t>
      </w:r>
      <w:r w:rsidR="000C22B6" w:rsidRPr="00422F28">
        <w:rPr>
          <w:color w:val="000000"/>
          <w:sz w:val="28"/>
          <w:szCs w:val="28"/>
        </w:rPr>
        <w:t xml:space="preserve"> »</w:t>
      </w:r>
      <w:r w:rsidR="006C6CD7" w:rsidRPr="00422F28">
        <w:rPr>
          <w:color w:val="000000"/>
          <w:sz w:val="28"/>
          <w:szCs w:val="28"/>
        </w:rPr>
        <w:t>марта</w:t>
      </w:r>
      <w:r w:rsidR="000C22B6" w:rsidRPr="00422F28">
        <w:rPr>
          <w:color w:val="000000"/>
          <w:sz w:val="28"/>
          <w:szCs w:val="28"/>
        </w:rPr>
        <w:t xml:space="preserve"> 202</w:t>
      </w:r>
      <w:r w:rsidR="00232950" w:rsidRPr="00422F28">
        <w:rPr>
          <w:color w:val="000000"/>
          <w:sz w:val="28"/>
          <w:szCs w:val="28"/>
        </w:rPr>
        <w:t>1</w:t>
      </w:r>
      <w:r w:rsidRPr="00422F28">
        <w:rPr>
          <w:color w:val="000000"/>
          <w:sz w:val="28"/>
          <w:szCs w:val="28"/>
        </w:rPr>
        <w:t xml:space="preserve"> г.  № </w:t>
      </w:r>
      <w:r w:rsidR="0005364F" w:rsidRPr="00422F28">
        <w:rPr>
          <w:color w:val="000000"/>
          <w:sz w:val="28"/>
          <w:szCs w:val="28"/>
        </w:rPr>
        <w:t>9-р</w:t>
      </w:r>
      <w:r w:rsidRPr="00422F28">
        <w:rPr>
          <w:color w:val="000000"/>
          <w:sz w:val="28"/>
          <w:szCs w:val="28"/>
        </w:rPr>
        <w:t xml:space="preserve"> </w:t>
      </w:r>
    </w:p>
    <w:p w:rsidR="00581633" w:rsidRPr="00422F28" w:rsidRDefault="00422F28" w:rsidP="00422F28">
      <w:pPr>
        <w:pStyle w:val="2"/>
        <w:shd w:val="clear" w:color="auto" w:fill="auto"/>
        <w:tabs>
          <w:tab w:val="left" w:pos="1974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7499" w:rsidRPr="00422F28">
        <w:rPr>
          <w:color w:val="000000"/>
          <w:sz w:val="24"/>
          <w:szCs w:val="24"/>
        </w:rPr>
        <w:t xml:space="preserve"> </w:t>
      </w:r>
      <w:r w:rsidR="00FF3112" w:rsidRPr="00422F28">
        <w:rPr>
          <w:sz w:val="22"/>
          <w:szCs w:val="22"/>
        </w:rPr>
        <w:t xml:space="preserve">с. </w:t>
      </w:r>
      <w:r w:rsidR="0005364F" w:rsidRPr="00422F28">
        <w:rPr>
          <w:sz w:val="22"/>
          <w:szCs w:val="22"/>
        </w:rPr>
        <w:t>Монастырщина</w:t>
      </w:r>
    </w:p>
    <w:p w:rsidR="00874BDE" w:rsidRPr="00FE4ED6" w:rsidRDefault="00874BDE" w:rsidP="00707499">
      <w:pPr>
        <w:spacing w:line="300" w:lineRule="auto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7A733E" w:rsidRPr="00FE4ED6" w:rsidTr="006C6CD7">
        <w:tc>
          <w:tcPr>
            <w:tcW w:w="5778" w:type="dxa"/>
          </w:tcPr>
          <w:p w:rsidR="00427C47" w:rsidRPr="006C6CD7" w:rsidRDefault="00A43DF7" w:rsidP="00FE4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6C6CD7">
              <w:rPr>
                <w:b/>
                <w:sz w:val="28"/>
                <w:szCs w:val="28"/>
              </w:rPr>
              <w:t xml:space="preserve">Об утверждении Перечня помещений, в которых осуществляется обработка, в том числе хранение, персональных данных (носителей персональных данных) в администрации </w:t>
            </w:r>
            <w:r w:rsidR="0005364F">
              <w:rPr>
                <w:b/>
                <w:sz w:val="28"/>
                <w:szCs w:val="28"/>
              </w:rPr>
              <w:t>Монастырщинского</w:t>
            </w:r>
            <w:r w:rsidR="00F337E5" w:rsidRPr="006C6CD7">
              <w:rPr>
                <w:b/>
                <w:sz w:val="28"/>
                <w:szCs w:val="28"/>
              </w:rPr>
              <w:t xml:space="preserve"> сельского поселения </w:t>
            </w:r>
            <w:r w:rsidRPr="006C6CD7">
              <w:rPr>
                <w:b/>
                <w:sz w:val="28"/>
                <w:szCs w:val="28"/>
              </w:rPr>
              <w:t>Богучарского муниципального района</w:t>
            </w:r>
            <w:r w:rsidR="00D76A81" w:rsidRPr="006C6CD7">
              <w:rPr>
                <w:b/>
                <w:sz w:val="28"/>
                <w:szCs w:val="28"/>
              </w:rPr>
              <w:t xml:space="preserve"> Воронежской области</w:t>
            </w:r>
          </w:p>
        </w:tc>
      </w:tr>
      <w:tr w:rsidR="00581633" w:rsidRPr="00FE4ED6" w:rsidTr="006C6CD7">
        <w:tc>
          <w:tcPr>
            <w:tcW w:w="5778" w:type="dxa"/>
          </w:tcPr>
          <w:p w:rsidR="00581633" w:rsidRDefault="00581633" w:rsidP="00FE4E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:rsidR="006C6CD7" w:rsidRDefault="000C22B6" w:rsidP="00FB1B39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C0E82">
        <w:t xml:space="preserve"> </w:t>
      </w:r>
      <w:r w:rsidR="003C0E82">
        <w:rPr>
          <w:sz w:val="28"/>
          <w:szCs w:val="28"/>
        </w:rPr>
        <w:t>Федеральным законом</w:t>
      </w:r>
      <w:r w:rsidR="003C0E82" w:rsidRPr="003C0E82">
        <w:rPr>
          <w:sz w:val="28"/>
          <w:szCs w:val="28"/>
        </w:rPr>
        <w:t xml:space="preserve"> от 27.07.2006 </w:t>
      </w:r>
      <w:r w:rsidR="003C0E82">
        <w:rPr>
          <w:sz w:val="28"/>
          <w:szCs w:val="28"/>
        </w:rPr>
        <w:t>№</w:t>
      </w:r>
      <w:r w:rsidR="003C0E82" w:rsidRPr="003C0E82">
        <w:rPr>
          <w:sz w:val="28"/>
          <w:szCs w:val="28"/>
        </w:rPr>
        <w:t>152-ФЗ</w:t>
      </w:r>
      <w:r w:rsidR="003C0E82">
        <w:rPr>
          <w:sz w:val="28"/>
          <w:szCs w:val="28"/>
        </w:rPr>
        <w:t xml:space="preserve"> «</w:t>
      </w:r>
      <w:r w:rsidR="003C0E82" w:rsidRPr="003C0E82">
        <w:rPr>
          <w:sz w:val="28"/>
          <w:szCs w:val="28"/>
        </w:rPr>
        <w:t>О персональных данных</w:t>
      </w:r>
      <w:r w:rsidR="003C0E82">
        <w:rPr>
          <w:sz w:val="28"/>
          <w:szCs w:val="28"/>
        </w:rPr>
        <w:t>»</w:t>
      </w:r>
      <w:r w:rsidR="00874BDE">
        <w:rPr>
          <w:sz w:val="28"/>
          <w:szCs w:val="28"/>
        </w:rPr>
        <w:t>, постановлением Правительства Российской Федерации</w:t>
      </w:r>
      <w:r w:rsidR="008905B6">
        <w:rPr>
          <w:sz w:val="28"/>
          <w:szCs w:val="28"/>
        </w:rPr>
        <w:t xml:space="preserve"> от 21.03.2012 №211 «</w:t>
      </w:r>
      <w:r w:rsidR="008905B6" w:rsidRPr="008905B6">
        <w:rPr>
          <w:sz w:val="28"/>
          <w:szCs w:val="28"/>
        </w:rPr>
        <w:t>Об утверждении перечня мер, направленных на обеспечение выполнения обязанностей, пред</w:t>
      </w:r>
      <w:r w:rsidR="008905B6">
        <w:rPr>
          <w:sz w:val="28"/>
          <w:szCs w:val="28"/>
        </w:rPr>
        <w:t>усмотренных Федеральным законом «О персональных данных»</w:t>
      </w:r>
      <w:r w:rsidR="008905B6" w:rsidRPr="008905B6">
        <w:rPr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</w:t>
      </w:r>
      <w:r w:rsidR="008905B6">
        <w:rPr>
          <w:sz w:val="28"/>
          <w:szCs w:val="28"/>
        </w:rPr>
        <w:t xml:space="preserve">ыми или муниципальными органами»,  </w:t>
      </w:r>
      <w:r>
        <w:rPr>
          <w:sz w:val="28"/>
          <w:szCs w:val="28"/>
        </w:rPr>
        <w:t>пунктом 13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Российской Федерации от 15.09.2008 г. №</w:t>
      </w:r>
      <w:r w:rsidR="0071006D">
        <w:rPr>
          <w:sz w:val="28"/>
          <w:szCs w:val="28"/>
        </w:rPr>
        <w:t xml:space="preserve"> </w:t>
      </w:r>
      <w:r>
        <w:rPr>
          <w:sz w:val="28"/>
          <w:szCs w:val="28"/>
        </w:rPr>
        <w:t>687</w:t>
      </w:r>
      <w:r w:rsidR="00ED30E5">
        <w:rPr>
          <w:sz w:val="28"/>
          <w:szCs w:val="28"/>
        </w:rPr>
        <w:t xml:space="preserve">, руководствуясь Уставом </w:t>
      </w:r>
      <w:r w:rsidR="0005364F">
        <w:rPr>
          <w:sz w:val="28"/>
          <w:szCs w:val="28"/>
        </w:rPr>
        <w:t>Монастырщинского</w:t>
      </w:r>
      <w:r w:rsidR="00ED30E5">
        <w:rPr>
          <w:sz w:val="28"/>
          <w:szCs w:val="28"/>
        </w:rPr>
        <w:t xml:space="preserve"> сельского поселения</w:t>
      </w:r>
      <w:r w:rsidR="00874BDE">
        <w:rPr>
          <w:sz w:val="28"/>
          <w:szCs w:val="28"/>
        </w:rPr>
        <w:t>:</w:t>
      </w:r>
    </w:p>
    <w:p w:rsidR="006C6CD7" w:rsidRDefault="003C0E82" w:rsidP="0005364F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50AD">
        <w:rPr>
          <w:sz w:val="28"/>
          <w:szCs w:val="28"/>
        </w:rPr>
        <w:t>Утвердить Перечень помещений, в которых осуществляется обработка, в том числе хранение, персональных данных (носителей персональных данных) в админ</w:t>
      </w:r>
      <w:r w:rsidR="00F337E5">
        <w:rPr>
          <w:sz w:val="28"/>
          <w:szCs w:val="28"/>
        </w:rPr>
        <w:t xml:space="preserve">истрации </w:t>
      </w:r>
      <w:r w:rsidR="0005364F">
        <w:rPr>
          <w:sz w:val="28"/>
          <w:szCs w:val="28"/>
        </w:rPr>
        <w:t>Монастырщинского</w:t>
      </w:r>
      <w:r w:rsidR="00F337E5">
        <w:rPr>
          <w:sz w:val="28"/>
          <w:szCs w:val="28"/>
        </w:rPr>
        <w:t xml:space="preserve"> сельского поселения</w:t>
      </w:r>
      <w:r w:rsidR="004F50AD">
        <w:rPr>
          <w:sz w:val="28"/>
          <w:szCs w:val="28"/>
        </w:rPr>
        <w:t xml:space="preserve"> согласно приложению</w:t>
      </w:r>
      <w:bookmarkEnd w:id="0"/>
      <w:r w:rsidR="00874BDE">
        <w:rPr>
          <w:sz w:val="28"/>
          <w:szCs w:val="28"/>
        </w:rPr>
        <w:t>.</w:t>
      </w:r>
    </w:p>
    <w:p w:rsidR="00DD0342" w:rsidRPr="00AC4B62" w:rsidRDefault="004F50AD" w:rsidP="00DD0342">
      <w:pPr>
        <w:pStyle w:val="aa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0342" w:rsidRPr="00AC4B62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ED30E5">
        <w:rPr>
          <w:rFonts w:ascii="Times New Roman" w:hAnsi="Times New Roman"/>
          <w:sz w:val="28"/>
          <w:szCs w:val="28"/>
        </w:rPr>
        <w:t>насто</w:t>
      </w:r>
      <w:r w:rsidR="0086005C">
        <w:rPr>
          <w:rFonts w:ascii="Times New Roman" w:hAnsi="Times New Roman"/>
          <w:sz w:val="28"/>
          <w:szCs w:val="28"/>
        </w:rPr>
        <w:t>ящего распоряжения оставляю за собой.</w:t>
      </w:r>
    </w:p>
    <w:p w:rsidR="00DD0342" w:rsidRDefault="00DD0342" w:rsidP="00DD034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07499" w:rsidRDefault="00707499" w:rsidP="00DD034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22F28" w:rsidRDefault="00422F28" w:rsidP="00422F28">
      <w:pPr>
        <w:rPr>
          <w:color w:val="000000"/>
          <w:kern w:val="36"/>
          <w:sz w:val="28"/>
          <w:szCs w:val="28"/>
        </w:rPr>
      </w:pPr>
      <w:r w:rsidRPr="00DD5EF5">
        <w:rPr>
          <w:color w:val="000000"/>
          <w:kern w:val="36"/>
          <w:sz w:val="28"/>
          <w:szCs w:val="28"/>
        </w:rPr>
        <w:t xml:space="preserve">Глава </w:t>
      </w:r>
      <w:r>
        <w:rPr>
          <w:color w:val="000000"/>
          <w:kern w:val="36"/>
          <w:sz w:val="28"/>
          <w:szCs w:val="28"/>
        </w:rPr>
        <w:t>Монастырщинского</w:t>
      </w:r>
      <w:r w:rsidRPr="00DD5EF5">
        <w:rPr>
          <w:color w:val="000000"/>
          <w:kern w:val="36"/>
          <w:sz w:val="28"/>
          <w:szCs w:val="28"/>
        </w:rPr>
        <w:t xml:space="preserve"> </w:t>
      </w:r>
    </w:p>
    <w:p w:rsidR="00422F28" w:rsidRDefault="00422F28" w:rsidP="00422F28">
      <w:pPr>
        <w:rPr>
          <w:color w:val="000000"/>
          <w:kern w:val="36"/>
          <w:sz w:val="28"/>
          <w:szCs w:val="28"/>
        </w:rPr>
      </w:pPr>
      <w:r w:rsidRPr="00DD5EF5">
        <w:rPr>
          <w:color w:val="000000"/>
          <w:kern w:val="36"/>
          <w:sz w:val="28"/>
          <w:szCs w:val="28"/>
        </w:rPr>
        <w:t>сельского по</w:t>
      </w:r>
      <w:r>
        <w:rPr>
          <w:color w:val="000000"/>
          <w:kern w:val="36"/>
          <w:sz w:val="28"/>
          <w:szCs w:val="28"/>
        </w:rPr>
        <w:t xml:space="preserve">селения                       </w:t>
      </w:r>
      <w:r w:rsidRPr="00DD5EF5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 xml:space="preserve">                                        </w:t>
      </w:r>
      <w:r w:rsidRPr="00DD5EF5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 xml:space="preserve">    Ю.Н. Сывороткин</w:t>
      </w:r>
    </w:p>
    <w:p w:rsidR="00212EBF" w:rsidRDefault="00212EBF" w:rsidP="00874BD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342A42" w:rsidRDefault="00342A42" w:rsidP="00874BD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342A42" w:rsidRDefault="00342A42" w:rsidP="00874BD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74BDE" w:rsidRDefault="00135C0E" w:rsidP="00874BD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AC4B6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35C0E" w:rsidRPr="00AC4B62" w:rsidRDefault="00135C0E" w:rsidP="00874BDE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AC4B62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8F77DC" w:rsidRDefault="0005364F" w:rsidP="00135C0E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Монастырщинского</w:t>
      </w:r>
      <w:r w:rsidR="008F77D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35C0E" w:rsidRPr="00AC4B62" w:rsidRDefault="000179A2" w:rsidP="00135C0E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65CB6">
        <w:rPr>
          <w:rFonts w:ascii="Times New Roman" w:hAnsi="Times New Roman"/>
          <w:sz w:val="28"/>
          <w:szCs w:val="28"/>
        </w:rPr>
        <w:t>«</w:t>
      </w:r>
      <w:r w:rsidR="006C6CD7">
        <w:rPr>
          <w:rFonts w:ascii="Times New Roman" w:hAnsi="Times New Roman"/>
          <w:sz w:val="28"/>
          <w:szCs w:val="28"/>
        </w:rPr>
        <w:t>24</w:t>
      </w:r>
      <w:r w:rsidR="00265CB6">
        <w:rPr>
          <w:rFonts w:ascii="Times New Roman" w:hAnsi="Times New Roman"/>
          <w:sz w:val="28"/>
          <w:szCs w:val="28"/>
        </w:rPr>
        <w:t>»</w:t>
      </w:r>
      <w:r w:rsidR="006C6CD7">
        <w:rPr>
          <w:rFonts w:ascii="Times New Roman" w:hAnsi="Times New Roman"/>
          <w:sz w:val="28"/>
          <w:szCs w:val="28"/>
        </w:rPr>
        <w:t xml:space="preserve"> марта </w:t>
      </w:r>
      <w:r w:rsidR="00265CB6">
        <w:rPr>
          <w:rFonts w:ascii="Times New Roman" w:hAnsi="Times New Roman"/>
          <w:sz w:val="28"/>
          <w:szCs w:val="28"/>
        </w:rPr>
        <w:t>202</w:t>
      </w:r>
      <w:r w:rsidR="007100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  <w:r w:rsidR="00135C0E" w:rsidRPr="00AC4B62">
        <w:rPr>
          <w:rFonts w:ascii="Times New Roman" w:hAnsi="Times New Roman"/>
          <w:sz w:val="28"/>
          <w:szCs w:val="28"/>
        </w:rPr>
        <w:t xml:space="preserve"> №</w:t>
      </w:r>
      <w:r w:rsidR="006C6CD7">
        <w:rPr>
          <w:rFonts w:ascii="Times New Roman" w:hAnsi="Times New Roman"/>
          <w:sz w:val="28"/>
          <w:szCs w:val="28"/>
        </w:rPr>
        <w:t xml:space="preserve"> </w:t>
      </w:r>
      <w:r w:rsidR="0071006D">
        <w:rPr>
          <w:rFonts w:ascii="Times New Roman" w:hAnsi="Times New Roman"/>
          <w:sz w:val="28"/>
          <w:szCs w:val="28"/>
        </w:rPr>
        <w:t>9</w:t>
      </w:r>
      <w:r w:rsidR="006C6CD7">
        <w:rPr>
          <w:rFonts w:ascii="Times New Roman" w:hAnsi="Times New Roman"/>
          <w:sz w:val="28"/>
          <w:szCs w:val="28"/>
        </w:rPr>
        <w:t>-р</w:t>
      </w:r>
    </w:p>
    <w:p w:rsidR="00135C0E" w:rsidRPr="00AC4B62" w:rsidRDefault="00135C0E" w:rsidP="00135C0E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27C47" w:rsidRDefault="00427C47" w:rsidP="00BB589E">
      <w:pPr>
        <w:ind w:firstLine="709"/>
        <w:jc w:val="right"/>
        <w:rPr>
          <w:sz w:val="28"/>
          <w:szCs w:val="28"/>
        </w:rPr>
      </w:pPr>
    </w:p>
    <w:p w:rsidR="00265CB6" w:rsidRPr="00265CB6" w:rsidRDefault="00265CB6" w:rsidP="00265CB6">
      <w:pPr>
        <w:rPr>
          <w:b/>
          <w:sz w:val="28"/>
          <w:szCs w:val="28"/>
        </w:rPr>
      </w:pPr>
    </w:p>
    <w:p w:rsidR="006C6CD7" w:rsidRDefault="00265CB6" w:rsidP="00265CB6">
      <w:pPr>
        <w:jc w:val="center"/>
        <w:rPr>
          <w:b/>
          <w:sz w:val="28"/>
          <w:szCs w:val="28"/>
        </w:rPr>
      </w:pPr>
      <w:r w:rsidRPr="00265CB6">
        <w:rPr>
          <w:b/>
          <w:sz w:val="28"/>
          <w:szCs w:val="28"/>
        </w:rPr>
        <w:t xml:space="preserve">Перечень </w:t>
      </w:r>
    </w:p>
    <w:p w:rsidR="006C6CD7" w:rsidRDefault="00265CB6" w:rsidP="00265CB6">
      <w:pPr>
        <w:jc w:val="center"/>
        <w:rPr>
          <w:b/>
          <w:sz w:val="28"/>
          <w:szCs w:val="28"/>
        </w:rPr>
      </w:pPr>
      <w:r w:rsidRPr="00265CB6">
        <w:rPr>
          <w:b/>
          <w:sz w:val="28"/>
          <w:szCs w:val="28"/>
        </w:rPr>
        <w:t xml:space="preserve">помещений, в которых осуществляется обработка, в том числе </w:t>
      </w:r>
    </w:p>
    <w:p w:rsidR="00DC254F" w:rsidRDefault="00265CB6" w:rsidP="00265CB6">
      <w:pPr>
        <w:jc w:val="center"/>
        <w:rPr>
          <w:b/>
          <w:sz w:val="28"/>
          <w:szCs w:val="28"/>
        </w:rPr>
      </w:pPr>
      <w:r w:rsidRPr="00265CB6">
        <w:rPr>
          <w:b/>
          <w:sz w:val="28"/>
          <w:szCs w:val="28"/>
        </w:rPr>
        <w:t>хранение, персональных данных (носителей персональных данных) в администрации</w:t>
      </w:r>
      <w:r w:rsidR="00D76A81">
        <w:rPr>
          <w:b/>
          <w:sz w:val="28"/>
          <w:szCs w:val="28"/>
        </w:rPr>
        <w:t xml:space="preserve"> </w:t>
      </w:r>
      <w:r w:rsidR="0005364F">
        <w:rPr>
          <w:b/>
          <w:sz w:val="28"/>
          <w:szCs w:val="28"/>
        </w:rPr>
        <w:t>Монастырщинского</w:t>
      </w:r>
      <w:r w:rsidR="00D76A81">
        <w:rPr>
          <w:b/>
          <w:sz w:val="28"/>
          <w:szCs w:val="28"/>
        </w:rPr>
        <w:t xml:space="preserve">  сельского поселения </w:t>
      </w:r>
      <w:r w:rsidRPr="00265CB6">
        <w:rPr>
          <w:b/>
          <w:sz w:val="28"/>
          <w:szCs w:val="28"/>
        </w:rPr>
        <w:t>Богучарского муниципального района</w:t>
      </w:r>
      <w:r w:rsidR="00D76A81">
        <w:rPr>
          <w:b/>
          <w:sz w:val="28"/>
          <w:szCs w:val="28"/>
        </w:rPr>
        <w:t xml:space="preserve"> Воронежской области</w:t>
      </w:r>
    </w:p>
    <w:p w:rsidR="006C6CD7" w:rsidRDefault="006C6CD7" w:rsidP="00265CB6">
      <w:pPr>
        <w:jc w:val="center"/>
        <w:rPr>
          <w:b/>
          <w:sz w:val="28"/>
          <w:szCs w:val="28"/>
        </w:rPr>
      </w:pPr>
    </w:p>
    <w:p w:rsidR="005A570A" w:rsidRDefault="005A570A" w:rsidP="00265CB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119"/>
        <w:gridCol w:w="3827"/>
        <w:gridCol w:w="2233"/>
      </w:tblGrid>
      <w:tr w:rsidR="005A570A" w:rsidTr="006C6CD7">
        <w:tc>
          <w:tcPr>
            <w:tcW w:w="675" w:type="dxa"/>
          </w:tcPr>
          <w:p w:rsidR="005A570A" w:rsidRDefault="005A570A" w:rsidP="00265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77B8F" w:rsidRPr="005A570A" w:rsidRDefault="00E77B8F" w:rsidP="00265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:rsidR="005A570A" w:rsidRPr="005A570A" w:rsidRDefault="005A570A" w:rsidP="00874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3827" w:type="dxa"/>
          </w:tcPr>
          <w:p w:rsidR="005A570A" w:rsidRDefault="005A570A" w:rsidP="00265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  <w:p w:rsidR="006C6CD7" w:rsidRPr="005A570A" w:rsidRDefault="006C6CD7" w:rsidP="0026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5A570A" w:rsidRPr="005A570A" w:rsidRDefault="005A570A" w:rsidP="00265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хранения</w:t>
            </w:r>
          </w:p>
        </w:tc>
      </w:tr>
      <w:tr w:rsidR="000E65B4" w:rsidTr="006C6CD7">
        <w:tc>
          <w:tcPr>
            <w:tcW w:w="675" w:type="dxa"/>
            <w:vAlign w:val="center"/>
          </w:tcPr>
          <w:p w:rsidR="000E65B4" w:rsidRDefault="000E65B4" w:rsidP="0030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7B8F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0E65B4" w:rsidRDefault="006D68E9" w:rsidP="00941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941A9B">
              <w:rPr>
                <w:sz w:val="28"/>
                <w:szCs w:val="28"/>
              </w:rPr>
              <w:t>Монастырщина</w:t>
            </w:r>
            <w:r w:rsidR="0030359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</w:t>
            </w:r>
            <w:r w:rsidR="00941A9B">
              <w:rPr>
                <w:sz w:val="28"/>
                <w:szCs w:val="28"/>
              </w:rPr>
              <w:t>Центральная</w:t>
            </w:r>
            <w:r w:rsidR="0030359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</w:t>
            </w:r>
            <w:r w:rsidR="00303597">
              <w:rPr>
                <w:sz w:val="28"/>
                <w:szCs w:val="28"/>
              </w:rPr>
              <w:t xml:space="preserve"> </w:t>
            </w:r>
            <w:r w:rsidR="00941A9B">
              <w:rPr>
                <w:sz w:val="28"/>
                <w:szCs w:val="28"/>
              </w:rPr>
              <w:t>22</w:t>
            </w:r>
          </w:p>
        </w:tc>
        <w:tc>
          <w:tcPr>
            <w:tcW w:w="3827" w:type="dxa"/>
            <w:vAlign w:val="center"/>
          </w:tcPr>
          <w:p w:rsidR="006C6CD7" w:rsidRDefault="006C6CD7" w:rsidP="006C6CD7">
            <w:pPr>
              <w:jc w:val="center"/>
              <w:rPr>
                <w:sz w:val="28"/>
                <w:szCs w:val="28"/>
              </w:rPr>
            </w:pPr>
          </w:p>
          <w:p w:rsidR="000E65B4" w:rsidRDefault="006D68E9" w:rsidP="006C6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ведущего специалиста администрации </w:t>
            </w:r>
            <w:r w:rsidR="0005364F">
              <w:rPr>
                <w:sz w:val="28"/>
                <w:szCs w:val="28"/>
              </w:rPr>
              <w:t>Монастырщинского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6C6CD7" w:rsidRDefault="006C6CD7" w:rsidP="006C6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0E65B4" w:rsidRDefault="006D68E9" w:rsidP="0030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Сейф</w:t>
            </w:r>
          </w:p>
        </w:tc>
      </w:tr>
      <w:tr w:rsidR="000E65B4" w:rsidTr="006C6CD7">
        <w:tc>
          <w:tcPr>
            <w:tcW w:w="675" w:type="dxa"/>
            <w:vAlign w:val="center"/>
          </w:tcPr>
          <w:p w:rsidR="000E65B4" w:rsidRDefault="000E65B4" w:rsidP="0030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7B8F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0E65B4" w:rsidRDefault="00941A9B" w:rsidP="0030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Монастырщина, ул. Центральная, д. 22</w:t>
            </w:r>
          </w:p>
        </w:tc>
        <w:tc>
          <w:tcPr>
            <w:tcW w:w="3827" w:type="dxa"/>
            <w:vAlign w:val="center"/>
          </w:tcPr>
          <w:p w:rsidR="006C6CD7" w:rsidRDefault="006C6CD7" w:rsidP="006C6CD7">
            <w:pPr>
              <w:jc w:val="center"/>
              <w:rPr>
                <w:sz w:val="28"/>
                <w:szCs w:val="28"/>
              </w:rPr>
            </w:pPr>
          </w:p>
          <w:p w:rsidR="000E65B4" w:rsidRDefault="006D68E9" w:rsidP="006C6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специалистов администрации </w:t>
            </w:r>
            <w:r w:rsidR="0005364F">
              <w:rPr>
                <w:sz w:val="28"/>
                <w:szCs w:val="28"/>
              </w:rPr>
              <w:t>Монастырщинского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6C6CD7" w:rsidRDefault="006C6CD7" w:rsidP="006C6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0E65B4" w:rsidRDefault="006D68E9" w:rsidP="0030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Сейф</w:t>
            </w:r>
          </w:p>
        </w:tc>
      </w:tr>
    </w:tbl>
    <w:p w:rsidR="005A570A" w:rsidRDefault="005A570A" w:rsidP="006C6CD7">
      <w:pPr>
        <w:jc w:val="center"/>
        <w:rPr>
          <w:b/>
          <w:sz w:val="28"/>
          <w:szCs w:val="28"/>
        </w:rPr>
      </w:pPr>
    </w:p>
    <w:sectPr w:rsidR="005A570A" w:rsidSect="009F2FFA">
      <w:headerReference w:type="default" r:id="rId9"/>
      <w:pgSz w:w="11907" w:h="16840" w:code="9"/>
      <w:pgMar w:top="1134" w:right="851" w:bottom="42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05E" w:rsidRDefault="0059505E">
      <w:r>
        <w:separator/>
      </w:r>
    </w:p>
  </w:endnote>
  <w:endnote w:type="continuationSeparator" w:id="0">
    <w:p w:rsidR="0059505E" w:rsidRDefault="00595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05E" w:rsidRDefault="0059505E">
      <w:r>
        <w:separator/>
      </w:r>
    </w:p>
  </w:footnote>
  <w:footnote w:type="continuationSeparator" w:id="0">
    <w:p w:rsidR="0059505E" w:rsidRDefault="00595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D6" w:rsidRPr="00FE4ED6" w:rsidRDefault="00FE4ED6" w:rsidP="00FE4ED6">
    <w:pPr>
      <w:pStyle w:val="a6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AF4DA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33E"/>
    <w:rsid w:val="000179A2"/>
    <w:rsid w:val="0004526F"/>
    <w:rsid w:val="00052E3C"/>
    <w:rsid w:val="0005364F"/>
    <w:rsid w:val="00055A77"/>
    <w:rsid w:val="000C22B6"/>
    <w:rsid w:val="000C4EA7"/>
    <w:rsid w:val="000E0D6C"/>
    <w:rsid w:val="000E65B4"/>
    <w:rsid w:val="00115AFC"/>
    <w:rsid w:val="00135C0E"/>
    <w:rsid w:val="0014231A"/>
    <w:rsid w:val="00182DE5"/>
    <w:rsid w:val="00186C37"/>
    <w:rsid w:val="00194838"/>
    <w:rsid w:val="001A3062"/>
    <w:rsid w:val="001D13F7"/>
    <w:rsid w:val="001D1856"/>
    <w:rsid w:val="002060F9"/>
    <w:rsid w:val="00212EBF"/>
    <w:rsid w:val="00232950"/>
    <w:rsid w:val="00236A23"/>
    <w:rsid w:val="00251086"/>
    <w:rsid w:val="00265CB6"/>
    <w:rsid w:val="00282A75"/>
    <w:rsid w:val="002849E8"/>
    <w:rsid w:val="002D3F3D"/>
    <w:rsid w:val="00303597"/>
    <w:rsid w:val="00313EB2"/>
    <w:rsid w:val="00342A42"/>
    <w:rsid w:val="00363235"/>
    <w:rsid w:val="00363997"/>
    <w:rsid w:val="00391499"/>
    <w:rsid w:val="003B2F3F"/>
    <w:rsid w:val="003C0E82"/>
    <w:rsid w:val="003F01BC"/>
    <w:rsid w:val="003F2587"/>
    <w:rsid w:val="003F6CEA"/>
    <w:rsid w:val="00400DC9"/>
    <w:rsid w:val="00422F28"/>
    <w:rsid w:val="00427A59"/>
    <w:rsid w:val="00427C47"/>
    <w:rsid w:val="00446F1C"/>
    <w:rsid w:val="00461B3B"/>
    <w:rsid w:val="0048741B"/>
    <w:rsid w:val="004A4B0F"/>
    <w:rsid w:val="004C3549"/>
    <w:rsid w:val="004D3FC2"/>
    <w:rsid w:val="004F50AD"/>
    <w:rsid w:val="00516234"/>
    <w:rsid w:val="005207E0"/>
    <w:rsid w:val="005270E7"/>
    <w:rsid w:val="00546280"/>
    <w:rsid w:val="00581633"/>
    <w:rsid w:val="0059505E"/>
    <w:rsid w:val="005A570A"/>
    <w:rsid w:val="005B170F"/>
    <w:rsid w:val="005B3A98"/>
    <w:rsid w:val="005C6957"/>
    <w:rsid w:val="005E09C2"/>
    <w:rsid w:val="00601F3E"/>
    <w:rsid w:val="00626B2E"/>
    <w:rsid w:val="00643756"/>
    <w:rsid w:val="00644C1D"/>
    <w:rsid w:val="00650F20"/>
    <w:rsid w:val="006838FC"/>
    <w:rsid w:val="006B2422"/>
    <w:rsid w:val="006C1A52"/>
    <w:rsid w:val="006C6CD7"/>
    <w:rsid w:val="006D1D7F"/>
    <w:rsid w:val="006D68E9"/>
    <w:rsid w:val="006F0E19"/>
    <w:rsid w:val="00704919"/>
    <w:rsid w:val="00704E75"/>
    <w:rsid w:val="00707499"/>
    <w:rsid w:val="0071006D"/>
    <w:rsid w:val="00720D53"/>
    <w:rsid w:val="00736DF2"/>
    <w:rsid w:val="007A733E"/>
    <w:rsid w:val="007C131A"/>
    <w:rsid w:val="007D274D"/>
    <w:rsid w:val="007D3DB1"/>
    <w:rsid w:val="00814965"/>
    <w:rsid w:val="00820716"/>
    <w:rsid w:val="008267E3"/>
    <w:rsid w:val="008572A0"/>
    <w:rsid w:val="0086005C"/>
    <w:rsid w:val="00874BDE"/>
    <w:rsid w:val="00876213"/>
    <w:rsid w:val="008905B6"/>
    <w:rsid w:val="008A400C"/>
    <w:rsid w:val="008B7BBF"/>
    <w:rsid w:val="008C1334"/>
    <w:rsid w:val="008E6E41"/>
    <w:rsid w:val="008F4C4B"/>
    <w:rsid w:val="008F77DC"/>
    <w:rsid w:val="0090180F"/>
    <w:rsid w:val="00911892"/>
    <w:rsid w:val="00913165"/>
    <w:rsid w:val="009304FE"/>
    <w:rsid w:val="009368D4"/>
    <w:rsid w:val="00941A9B"/>
    <w:rsid w:val="00945E6A"/>
    <w:rsid w:val="00966480"/>
    <w:rsid w:val="00971C60"/>
    <w:rsid w:val="0097658D"/>
    <w:rsid w:val="0099591A"/>
    <w:rsid w:val="009B732F"/>
    <w:rsid w:val="009F2FFA"/>
    <w:rsid w:val="009F4EA7"/>
    <w:rsid w:val="00A008CE"/>
    <w:rsid w:val="00A3436C"/>
    <w:rsid w:val="00A43DF7"/>
    <w:rsid w:val="00A51F12"/>
    <w:rsid w:val="00A52710"/>
    <w:rsid w:val="00A902F9"/>
    <w:rsid w:val="00AA1EA0"/>
    <w:rsid w:val="00AB504A"/>
    <w:rsid w:val="00B1488B"/>
    <w:rsid w:val="00B633BC"/>
    <w:rsid w:val="00B74DEB"/>
    <w:rsid w:val="00B76DB7"/>
    <w:rsid w:val="00BB589E"/>
    <w:rsid w:val="00BB7111"/>
    <w:rsid w:val="00BD0D58"/>
    <w:rsid w:val="00BD5B33"/>
    <w:rsid w:val="00BE5671"/>
    <w:rsid w:val="00BF06AD"/>
    <w:rsid w:val="00BF795A"/>
    <w:rsid w:val="00C027E8"/>
    <w:rsid w:val="00C12F46"/>
    <w:rsid w:val="00C17516"/>
    <w:rsid w:val="00CC5E98"/>
    <w:rsid w:val="00CE3906"/>
    <w:rsid w:val="00D76A81"/>
    <w:rsid w:val="00D83F00"/>
    <w:rsid w:val="00D92444"/>
    <w:rsid w:val="00DC01EE"/>
    <w:rsid w:val="00DC254F"/>
    <w:rsid w:val="00DD0342"/>
    <w:rsid w:val="00DD0B92"/>
    <w:rsid w:val="00E00872"/>
    <w:rsid w:val="00E06079"/>
    <w:rsid w:val="00E11860"/>
    <w:rsid w:val="00E33A90"/>
    <w:rsid w:val="00E71DF6"/>
    <w:rsid w:val="00E77B8F"/>
    <w:rsid w:val="00EB2277"/>
    <w:rsid w:val="00EB7EB8"/>
    <w:rsid w:val="00ED30E5"/>
    <w:rsid w:val="00F20615"/>
    <w:rsid w:val="00F337E5"/>
    <w:rsid w:val="00F45A5D"/>
    <w:rsid w:val="00F70ED9"/>
    <w:rsid w:val="00F95501"/>
    <w:rsid w:val="00FB0CF0"/>
    <w:rsid w:val="00FB1B39"/>
    <w:rsid w:val="00FB38A7"/>
    <w:rsid w:val="00FD2028"/>
    <w:rsid w:val="00FD4277"/>
    <w:rsid w:val="00FE4ED6"/>
    <w:rsid w:val="00FF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3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7A733E"/>
    <w:pPr>
      <w:ind w:left="720"/>
      <w:contextualSpacing/>
    </w:pPr>
  </w:style>
  <w:style w:type="table" w:styleId="a3">
    <w:name w:val="Table Grid"/>
    <w:basedOn w:val="a1"/>
    <w:uiPriority w:val="59"/>
    <w:rsid w:val="007A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254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C254F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E4E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4E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E4E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4ED6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427C47"/>
    <w:rPr>
      <w:sz w:val="22"/>
      <w:szCs w:val="22"/>
      <w:lang w:eastAsia="en-US"/>
    </w:rPr>
  </w:style>
  <w:style w:type="paragraph" w:customStyle="1" w:styleId="2">
    <w:name w:val="Основной текст2"/>
    <w:basedOn w:val="a"/>
    <w:rsid w:val="00707499"/>
    <w:pPr>
      <w:widowControl w:val="0"/>
      <w:shd w:val="clear" w:color="auto" w:fill="FFFFFF"/>
      <w:spacing w:before="600" w:line="312" w:lineRule="exact"/>
    </w:pPr>
    <w:rPr>
      <w:sz w:val="27"/>
      <w:szCs w:val="27"/>
      <w:lang w:eastAsia="en-US"/>
    </w:rPr>
  </w:style>
  <w:style w:type="character" w:customStyle="1" w:styleId="ab">
    <w:name w:val="Основной текст_"/>
    <w:link w:val="1"/>
    <w:rsid w:val="00707499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707499"/>
    <w:pPr>
      <w:widowControl w:val="0"/>
      <w:shd w:val="clear" w:color="auto" w:fill="FFFFFF"/>
      <w:spacing w:line="319" w:lineRule="exact"/>
      <w:jc w:val="both"/>
    </w:pPr>
    <w:rPr>
      <w:rFonts w:ascii="Calibri" w:hAnsi="Calibri"/>
      <w:spacing w:val="-5"/>
      <w:sz w:val="27"/>
      <w:szCs w:val="27"/>
    </w:rPr>
  </w:style>
  <w:style w:type="paragraph" w:styleId="ac">
    <w:name w:val="List Paragraph"/>
    <w:basedOn w:val="a"/>
    <w:uiPriority w:val="34"/>
    <w:qFormat/>
    <w:rsid w:val="00581633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282A75"/>
    <w:rPr>
      <w:color w:val="0000FF"/>
      <w:u w:val="single"/>
    </w:rPr>
  </w:style>
  <w:style w:type="paragraph" w:customStyle="1" w:styleId="ae">
    <w:name w:val="Обычный.Название подразделения"/>
    <w:rsid w:val="00282A75"/>
    <w:rPr>
      <w:rFonts w:ascii="SchoolBook" w:eastAsia="Times New Roman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A1910-D40F-49A9-8E39-3CEBB64E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PerkedleApps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50</cp:revision>
  <cp:lastPrinted>2020-10-21T09:41:00Z</cp:lastPrinted>
  <dcterms:created xsi:type="dcterms:W3CDTF">2016-04-10T06:46:00Z</dcterms:created>
  <dcterms:modified xsi:type="dcterms:W3CDTF">2023-04-23T08:02:00Z</dcterms:modified>
</cp:coreProperties>
</file>